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A62267">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397F65E8" w:rsidR="00CE6F53" w:rsidRPr="00CE6F53" w:rsidRDefault="00CE6F53" w:rsidP="00CE6F53">
            <w:pPr>
              <w:jc w:val="left"/>
              <w:rPr>
                <w:sz w:val="20"/>
                <w:szCs w:val="20"/>
              </w:rPr>
            </w:pPr>
          </w:p>
        </w:tc>
      </w:tr>
      <w:tr w:rsidR="00CE6F53" w:rsidRPr="001D4CFB" w14:paraId="74EC6E5E" w14:textId="77777777" w:rsidTr="00A62267">
        <w:trPr>
          <w:trHeight w:val="1776"/>
        </w:trPr>
        <w:tc>
          <w:tcPr>
            <w:tcW w:w="5245" w:type="dxa"/>
            <w:shd w:val="clear" w:color="auto" w:fill="auto"/>
          </w:tcPr>
          <w:p w14:paraId="09692220" w14:textId="0A9A37F3" w:rsidR="00767C61" w:rsidRPr="00A40869" w:rsidRDefault="00767C61" w:rsidP="00CE6F53">
            <w:pPr>
              <w:pStyle w:val="Adressaat"/>
              <w:ind w:right="1672"/>
              <w:rPr>
                <w:iCs/>
              </w:rPr>
            </w:pPr>
          </w:p>
          <w:p w14:paraId="214EDBCD" w14:textId="59612A23" w:rsidR="00CE6F53" w:rsidRPr="00A40869" w:rsidRDefault="00CE6F53" w:rsidP="00CE6F53">
            <w:pPr>
              <w:pStyle w:val="Adressaat"/>
              <w:ind w:right="1672"/>
              <w:rPr>
                <w:iCs/>
              </w:rPr>
            </w:pPr>
          </w:p>
          <w:p w14:paraId="69530776" w14:textId="7F9A57C7" w:rsidR="00CE6F53" w:rsidRPr="00A40869" w:rsidRDefault="00CE6F53" w:rsidP="00CE6F53">
            <w:pPr>
              <w:pStyle w:val="Adressaat"/>
              <w:ind w:right="1672"/>
              <w:rPr>
                <w:iCs/>
              </w:rPr>
            </w:pPr>
          </w:p>
          <w:p w14:paraId="3152185A" w14:textId="5F26700B" w:rsidR="00CE6F53" w:rsidRPr="00A40869" w:rsidRDefault="00CE6F53" w:rsidP="00CE6F53">
            <w:pPr>
              <w:pStyle w:val="Adressaat"/>
              <w:ind w:right="1672"/>
              <w:rPr>
                <w:iCs/>
              </w:rPr>
            </w:pPr>
          </w:p>
          <w:p w14:paraId="357D1069" w14:textId="60A52E7C" w:rsidR="00CE6F53" w:rsidRPr="00A40869" w:rsidRDefault="00CE6F53" w:rsidP="00CE6F53">
            <w:pPr>
              <w:pStyle w:val="Adressaat"/>
              <w:ind w:right="1672"/>
              <w:rPr>
                <w:iCs/>
              </w:rPr>
            </w:pPr>
          </w:p>
        </w:tc>
        <w:tc>
          <w:tcPr>
            <w:tcW w:w="4016" w:type="dxa"/>
            <w:shd w:val="clear" w:color="auto" w:fill="auto"/>
          </w:tcPr>
          <w:p w14:paraId="19EB4C36" w14:textId="77777777" w:rsidR="00FA3977" w:rsidRPr="00A40869" w:rsidRDefault="00FA3977" w:rsidP="00CE6F53">
            <w:pPr>
              <w:jc w:val="left"/>
            </w:pPr>
          </w:p>
          <w:p w14:paraId="72D772B4" w14:textId="1A214D2B" w:rsidR="00CE6F53" w:rsidRPr="00A40869" w:rsidRDefault="00CE6F53" w:rsidP="00CE6F53">
            <w:pPr>
              <w:jc w:val="left"/>
            </w:pPr>
            <w:r w:rsidRPr="00A40869">
              <w:t xml:space="preserve">  </w:t>
            </w:r>
          </w:p>
          <w:p w14:paraId="4E586158" w14:textId="77777777" w:rsidR="00CE6F53" w:rsidRPr="00A40869" w:rsidRDefault="00CE6F53" w:rsidP="00CE6F53">
            <w:pPr>
              <w:jc w:val="left"/>
            </w:pPr>
          </w:p>
          <w:p w14:paraId="2F9B53D9" w14:textId="08DCD5E5" w:rsidR="00CE6F53" w:rsidRPr="00A40869" w:rsidRDefault="00CE6F53" w:rsidP="006277B0">
            <w:pPr>
              <w:jc w:val="left"/>
            </w:pPr>
            <w:r w:rsidRPr="00A40869">
              <w:t xml:space="preserve">Meie  </w:t>
            </w:r>
            <w:r w:rsidR="006277B0" w:rsidRPr="00A40869">
              <w:fldChar w:fldCharType="begin"/>
            </w:r>
            <w:r w:rsidR="003369A8">
              <w:instrText xml:space="preserve"> delta_regDateTime  \* MERGEFORMAT</w:instrText>
            </w:r>
            <w:r w:rsidR="006277B0" w:rsidRPr="00A40869">
              <w:fldChar w:fldCharType="separate"/>
            </w:r>
            <w:r w:rsidR="003369A8">
              <w:t>30.04.2024</w:t>
            </w:r>
            <w:r w:rsidR="006277B0" w:rsidRPr="00A40869">
              <w:fldChar w:fldCharType="end"/>
            </w:r>
            <w:r w:rsidRPr="00A40869">
              <w:t xml:space="preserve">  nr </w:t>
            </w:r>
            <w:r w:rsidR="00E90E69">
              <w:fldChar w:fldCharType="begin"/>
            </w:r>
            <w:r w:rsidR="003369A8">
              <w:instrText xml:space="preserve"> delta_regNumber  \* MERGEFORMAT</w:instrText>
            </w:r>
            <w:r w:rsidR="00E90E69">
              <w:fldChar w:fldCharType="separate"/>
            </w:r>
            <w:r w:rsidR="003369A8">
              <w:t>13.11-3/24/7405-1</w:t>
            </w:r>
            <w:r w:rsidR="00E90E69">
              <w:fldChar w:fldCharType="end"/>
            </w:r>
          </w:p>
        </w:tc>
      </w:tr>
    </w:tbl>
    <w:p w14:paraId="6202D8FF" w14:textId="77777777" w:rsidR="00310DE9" w:rsidRPr="00CF0BB7" w:rsidRDefault="00310DE9"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5147CFF0" w:rsidR="00310DE9" w:rsidRPr="00310DE9" w:rsidRDefault="00A62267" w:rsidP="009C2662">
            <w:pPr>
              <w:spacing w:after="360"/>
              <w:ind w:left="-120"/>
              <w:jc w:val="left"/>
              <w:rPr>
                <w:b/>
                <w:bCs/>
              </w:rPr>
            </w:pPr>
            <w:r>
              <w:rPr>
                <w:b/>
                <w:bCs/>
              </w:rPr>
              <w:t>Tingimused droonide lennutamiseks</w:t>
            </w:r>
          </w:p>
        </w:tc>
        <w:tc>
          <w:tcPr>
            <w:tcW w:w="4672" w:type="dxa"/>
          </w:tcPr>
          <w:p w14:paraId="4B966A41" w14:textId="77777777" w:rsidR="00310DE9" w:rsidRDefault="00310DE9" w:rsidP="00CE6F53"/>
        </w:tc>
      </w:tr>
    </w:tbl>
    <w:p w14:paraId="54783616" w14:textId="77777777" w:rsidR="000308F5" w:rsidRPr="000308F5" w:rsidRDefault="000308F5" w:rsidP="000308F5">
      <w:pPr>
        <w:rPr>
          <w:rFonts w:eastAsia="Calibri"/>
          <w:kern w:val="0"/>
          <w:sz w:val="22"/>
          <w:szCs w:val="22"/>
          <w:lang w:eastAsia="en-US" w:bidi="ar-SA"/>
        </w:rPr>
      </w:pPr>
      <w:r w:rsidRPr="000308F5">
        <w:t>Täname pöördumise eest! Soovitame Teil kindlasti tutvuda Transpordiameti kodulehega (</w:t>
      </w:r>
      <w:hyperlink r:id="rId11" w:history="1">
        <w:r w:rsidRPr="000308F5">
          <w:rPr>
            <w:color w:val="0563C1"/>
            <w:u w:val="single"/>
          </w:rPr>
          <w:t>https://transpordiamet.ee/droonid</w:t>
        </w:r>
      </w:hyperlink>
      <w:r w:rsidRPr="000308F5">
        <w:t xml:space="preserve">), kus oleme välja toonud tingimused droonide lennutamiseks. </w:t>
      </w:r>
    </w:p>
    <w:p w14:paraId="22BFD61E" w14:textId="77777777" w:rsidR="000308F5" w:rsidRPr="000308F5" w:rsidRDefault="000308F5" w:rsidP="000308F5"/>
    <w:p w14:paraId="3485F47F" w14:textId="77777777" w:rsidR="000308F5" w:rsidRPr="000308F5" w:rsidRDefault="000308F5" w:rsidP="000308F5">
      <w:r w:rsidRPr="000308F5">
        <w:t>Toome esmalt välja olulisemad aspektid, mida droonide käitamisel tuleks arvesse võtta. Eeldades, et huviring on suunatud noortele, siis peamised asjad, millele tähelepanu pöörata on järgmised:</w:t>
      </w:r>
    </w:p>
    <w:p w14:paraId="12017D70" w14:textId="77777777" w:rsidR="000308F5" w:rsidRPr="000308F5" w:rsidRDefault="000308F5" w:rsidP="000308F5">
      <w:pPr>
        <w:widowControl/>
        <w:numPr>
          <w:ilvl w:val="0"/>
          <w:numId w:val="1"/>
        </w:numPr>
        <w:suppressAutoHyphens w:val="0"/>
        <w:spacing w:after="160" w:line="259" w:lineRule="auto"/>
        <w:rPr>
          <w:rFonts w:eastAsia="Times New Roman"/>
        </w:rPr>
      </w:pPr>
      <w:r w:rsidRPr="000308F5">
        <w:rPr>
          <w:rFonts w:eastAsia="Times New Roman"/>
        </w:rPr>
        <w:t xml:space="preserve">Droonide lennutamise puhul on vanuse alampiiriks 16 aastat. Miinimum vanuse nõue puudub C0 klassimärgistusega droonide puhul, iseehitatud alla 250 grammi droonide puhul ning sellisel juhul kui lennu üle peab järelevalvet isik, kellel on õigus vastava drooniga vastavates tingimustes lennata (näiteks juhendaja). </w:t>
      </w:r>
    </w:p>
    <w:p w14:paraId="5E35E83C" w14:textId="77777777" w:rsidR="000308F5" w:rsidRPr="000308F5" w:rsidRDefault="000308F5" w:rsidP="000308F5">
      <w:pPr>
        <w:widowControl/>
        <w:numPr>
          <w:ilvl w:val="0"/>
          <w:numId w:val="1"/>
        </w:numPr>
        <w:suppressAutoHyphens w:val="0"/>
        <w:spacing w:after="160" w:line="259" w:lineRule="auto"/>
        <w:rPr>
          <w:rFonts w:eastAsia="Times New Roman"/>
        </w:rPr>
      </w:pPr>
      <w:r w:rsidRPr="000308F5">
        <w:rPr>
          <w:rFonts w:eastAsia="Times New Roman"/>
        </w:rPr>
        <w:t>Olenemata sellest, kas droone käitatakse kooli, huviringi või linnavalitsuse nimel, peab nende omanik olema registreeritud käitajaks ning droonidele peab olema kinnitatud käitaja registreerimisnumber. Samuti on vaja paika panna käitamise reeglid; kes, kuna ja millistel tingimustel võib lendama minna.</w:t>
      </w:r>
    </w:p>
    <w:p w14:paraId="551B28A0" w14:textId="77777777" w:rsidR="000308F5" w:rsidRPr="000308F5" w:rsidRDefault="000308F5" w:rsidP="000308F5">
      <w:pPr>
        <w:widowControl/>
        <w:numPr>
          <w:ilvl w:val="0"/>
          <w:numId w:val="1"/>
        </w:numPr>
        <w:suppressAutoHyphens w:val="0"/>
        <w:spacing w:after="160" w:line="259" w:lineRule="auto"/>
        <w:rPr>
          <w:rFonts w:eastAsia="Times New Roman"/>
        </w:rPr>
      </w:pPr>
      <w:r w:rsidRPr="000308F5">
        <w:rPr>
          <w:rFonts w:eastAsia="Times New Roman"/>
        </w:rPr>
        <w:t>Järgida tuleb avatud kategooria ja selle alamkategooriate käitamise reegleid.</w:t>
      </w:r>
    </w:p>
    <w:p w14:paraId="0DF2725F" w14:textId="77777777" w:rsidR="000308F5" w:rsidRPr="000308F5" w:rsidRDefault="000308F5" w:rsidP="000308F5">
      <w:pPr>
        <w:widowControl/>
        <w:numPr>
          <w:ilvl w:val="0"/>
          <w:numId w:val="1"/>
        </w:numPr>
        <w:suppressAutoHyphens w:val="0"/>
        <w:spacing w:after="160" w:line="259" w:lineRule="auto"/>
        <w:rPr>
          <w:rFonts w:eastAsia="Times New Roman"/>
        </w:rPr>
      </w:pPr>
      <w:r w:rsidRPr="000308F5">
        <w:rPr>
          <w:rFonts w:eastAsia="Times New Roman"/>
        </w:rPr>
        <w:t>Soovitame huviringi liikmetel tutvuda ka kaugpiloodi koolitusmaterjalidega, mis on kättesaadavad Transpordiameti kodulehelt (</w:t>
      </w:r>
      <w:hyperlink r:id="rId12" w:history="1">
        <w:r w:rsidRPr="000308F5">
          <w:rPr>
            <w:rFonts w:eastAsia="Times New Roman"/>
            <w:color w:val="0563C1"/>
            <w:u w:val="single"/>
          </w:rPr>
          <w:t>https://transpordiamet.ee/lennundus-ja-lennuohutus/droonidmehitamata-ohusoidukid/kaugpiloodi-padevused</w:t>
        </w:r>
      </w:hyperlink>
      <w:r w:rsidRPr="000308F5">
        <w:rPr>
          <w:rFonts w:eastAsia="Times New Roman"/>
        </w:rPr>
        <w:t xml:space="preserve">). </w:t>
      </w:r>
    </w:p>
    <w:p w14:paraId="738ACA1D" w14:textId="77777777" w:rsidR="000308F5" w:rsidRPr="000308F5" w:rsidRDefault="000308F5" w:rsidP="000308F5">
      <w:r w:rsidRPr="000308F5">
        <w:t xml:space="preserve">Teie poolt välja pakutud lennuasukoht paikneb piirialas, kus lendamiseks tuleb saada PPA’lt luba ning enne lendu tuleb omakorda saada kinnitus õhkutõusmiseks. </w:t>
      </w:r>
    </w:p>
    <w:p w14:paraId="2E78AC0E" w14:textId="77777777" w:rsidR="000308F5" w:rsidRPr="000308F5" w:rsidRDefault="000308F5" w:rsidP="000308F5"/>
    <w:p w14:paraId="1F95E4D3" w14:textId="42BC4BBF" w:rsidR="000308F5" w:rsidRDefault="000308F5" w:rsidP="000308F5">
      <w:r w:rsidRPr="000308F5">
        <w:t>Samuti peaksite kokkuleppe saama ka Olgina lennujaama haldajalt, vältimaks olukorda, kus opereerib mehitatud õhusõiduk samal ajal, kui viite läbi drooni lennutegevust.</w:t>
      </w:r>
    </w:p>
    <w:p w14:paraId="1FA42746" w14:textId="67FE3DCE" w:rsidR="00CE6F53" w:rsidRPr="00A62267" w:rsidRDefault="00CE6F53" w:rsidP="00CE6F53">
      <w:pPr>
        <w:spacing w:before="360" w:after="720"/>
        <w:rPr>
          <w:lang w:eastAsia="en-US" w:bidi="ar-SA"/>
        </w:rPr>
      </w:pPr>
      <w:r w:rsidRPr="00A62267">
        <w:rPr>
          <w:lang w:eastAsia="en-US" w:bidi="ar-SA"/>
        </w:rPr>
        <w:t>Lugupidamisega</w:t>
      </w:r>
    </w:p>
    <w:p w14:paraId="77836C03" w14:textId="77777777" w:rsidR="00CE6F53" w:rsidRDefault="00CE6F53" w:rsidP="00CE6F53">
      <w:pPr>
        <w:rPr>
          <w:lang w:eastAsia="en-US" w:bidi="ar-SA"/>
        </w:rPr>
      </w:pPr>
      <w:r>
        <w:rPr>
          <w:lang w:eastAsia="en-US" w:bidi="ar-SA"/>
        </w:rPr>
        <w:t>(allkirjastatud digitaalselt)</w:t>
      </w:r>
    </w:p>
    <w:p w14:paraId="07D3A927" w14:textId="627C6001" w:rsidR="00CE6F53" w:rsidRDefault="006277B0" w:rsidP="00CE6F53">
      <w:pPr>
        <w:rPr>
          <w:lang w:eastAsia="en-US" w:bidi="ar-SA"/>
        </w:rPr>
      </w:pPr>
      <w:r>
        <w:rPr>
          <w:lang w:eastAsia="en-US" w:bidi="ar-SA"/>
        </w:rPr>
        <w:fldChar w:fldCharType="begin"/>
      </w:r>
      <w:r w:rsidR="003369A8">
        <w:rPr>
          <w:lang w:eastAsia="en-US" w:bidi="ar-SA"/>
        </w:rPr>
        <w:instrText xml:space="preserve"> delta_signerName  \* MERGEFORMAT</w:instrText>
      </w:r>
      <w:r>
        <w:rPr>
          <w:lang w:eastAsia="en-US" w:bidi="ar-SA"/>
        </w:rPr>
        <w:fldChar w:fldCharType="separate"/>
      </w:r>
      <w:r w:rsidR="003369A8">
        <w:rPr>
          <w:lang w:eastAsia="en-US" w:bidi="ar-SA"/>
        </w:rPr>
        <w:t>Üllar Salumäe</w:t>
      </w:r>
      <w:r>
        <w:rPr>
          <w:lang w:eastAsia="en-US" w:bidi="ar-SA"/>
        </w:rPr>
        <w:fldChar w:fldCharType="end"/>
      </w:r>
    </w:p>
    <w:p w14:paraId="5E0CEC99" w14:textId="23DC167C" w:rsidR="00A61468" w:rsidRDefault="006277B0" w:rsidP="00A61468">
      <w:pPr>
        <w:rPr>
          <w:lang w:eastAsia="en-US" w:bidi="ar-SA"/>
        </w:rPr>
      </w:pPr>
      <w:r>
        <w:rPr>
          <w:lang w:eastAsia="en-US" w:bidi="ar-SA"/>
        </w:rPr>
        <w:fldChar w:fldCharType="begin"/>
      </w:r>
      <w:r w:rsidR="003369A8">
        <w:rPr>
          <w:lang w:eastAsia="en-US" w:bidi="ar-SA"/>
        </w:rPr>
        <w:instrText xml:space="preserve"> delta_signerJobTitle  \* MERGEFORMAT</w:instrText>
      </w:r>
      <w:r>
        <w:rPr>
          <w:lang w:eastAsia="en-US" w:bidi="ar-SA"/>
        </w:rPr>
        <w:fldChar w:fldCharType="separate"/>
      </w:r>
      <w:r w:rsidR="003369A8">
        <w:rPr>
          <w:lang w:eastAsia="en-US" w:bidi="ar-SA"/>
        </w:rPr>
        <w:t>direktor</w:t>
      </w:r>
      <w:r>
        <w:rPr>
          <w:lang w:eastAsia="en-US" w:bidi="ar-SA"/>
        </w:rPr>
        <w:fldChar w:fldCharType="end"/>
      </w:r>
    </w:p>
    <w:p w14:paraId="1C133140" w14:textId="2D9FF626" w:rsidR="00A62267" w:rsidRDefault="00F0563A" w:rsidP="00E90E69">
      <w:pPr>
        <w:rPr>
          <w:lang w:eastAsia="en-US" w:bidi="ar-SA"/>
        </w:rPr>
      </w:pPr>
      <w:r>
        <w:rPr>
          <w:lang w:eastAsia="en-US" w:bidi="ar-SA"/>
        </w:rPr>
        <w:fldChar w:fldCharType="begin"/>
      </w:r>
      <w:r w:rsidR="003369A8">
        <w:rPr>
          <w:lang w:eastAsia="en-US" w:bidi="ar-SA"/>
        </w:rPr>
        <w:instrText xml:space="preserve"> delta_department  \* MERGEFORMAT</w:instrText>
      </w:r>
      <w:r>
        <w:rPr>
          <w:lang w:eastAsia="en-US" w:bidi="ar-SA"/>
        </w:rPr>
        <w:fldChar w:fldCharType="separate"/>
      </w:r>
      <w:r w:rsidR="003369A8">
        <w:rPr>
          <w:lang w:eastAsia="en-US" w:bidi="ar-SA"/>
        </w:rPr>
        <w:t>lennundusteenistus</w:t>
      </w:r>
      <w:r>
        <w:rPr>
          <w:lang w:eastAsia="en-US" w:bidi="ar-SA"/>
        </w:rPr>
        <w:fldChar w:fldCharType="end"/>
      </w:r>
    </w:p>
    <w:p w14:paraId="03DE715F" w14:textId="77777777" w:rsidR="00A62267" w:rsidRDefault="00A62267" w:rsidP="00E90E69">
      <w:pPr>
        <w:rPr>
          <w:lang w:eastAsia="en-US" w:bidi="ar-SA"/>
        </w:rPr>
      </w:pPr>
    </w:p>
    <w:p w14:paraId="64EC047A" w14:textId="22CEFDC0" w:rsidR="00CE6F53" w:rsidRDefault="00311E95" w:rsidP="00E90E69">
      <w:pPr>
        <w:rPr>
          <w:lang w:eastAsia="en-US" w:bidi="ar-SA"/>
        </w:rPr>
      </w:pPr>
      <w:r>
        <w:rPr>
          <w:lang w:eastAsia="en-US" w:bidi="ar-SA"/>
        </w:rPr>
        <w:fldChar w:fldCharType="begin"/>
      </w:r>
      <w:r w:rsidR="003369A8">
        <w:rPr>
          <w:lang w:eastAsia="en-US" w:bidi="ar-SA"/>
        </w:rPr>
        <w:instrText xml:space="preserve"> delta_ownerName  \* MERGEFORMAT</w:instrText>
      </w:r>
      <w:r>
        <w:rPr>
          <w:lang w:eastAsia="en-US" w:bidi="ar-SA"/>
        </w:rPr>
        <w:fldChar w:fldCharType="separate"/>
      </w:r>
      <w:r w:rsidR="003369A8">
        <w:rPr>
          <w:lang w:eastAsia="en-US" w:bidi="ar-SA"/>
        </w:rPr>
        <w:t>Marko Liiva</w:t>
      </w:r>
      <w:r>
        <w:rPr>
          <w:lang w:eastAsia="en-US" w:bidi="ar-SA"/>
        </w:rPr>
        <w:fldChar w:fldCharType="end"/>
      </w:r>
    </w:p>
    <w:p w14:paraId="4D74B3E8" w14:textId="659C889D" w:rsidR="00CE6F53" w:rsidRDefault="00311E95" w:rsidP="00CE6F53">
      <w:pPr>
        <w:rPr>
          <w:lang w:eastAsia="en-US" w:bidi="ar-SA"/>
        </w:rPr>
      </w:pPr>
      <w:r>
        <w:rPr>
          <w:lang w:eastAsia="en-US" w:bidi="ar-SA"/>
        </w:rPr>
        <w:fldChar w:fldCharType="begin"/>
      </w:r>
      <w:r w:rsidR="003369A8">
        <w:rPr>
          <w:lang w:eastAsia="en-US" w:bidi="ar-SA"/>
        </w:rPr>
        <w:instrText xml:space="preserve"> delta_ownerPhone  \* MERGEFORMAT</w:instrText>
      </w:r>
      <w:r>
        <w:rPr>
          <w:lang w:eastAsia="en-US" w:bidi="ar-SA"/>
        </w:rPr>
        <w:fldChar w:fldCharType="separate"/>
      </w:r>
      <w:r w:rsidR="003369A8">
        <w:rPr>
          <w:lang w:eastAsia="en-US" w:bidi="ar-SA"/>
        </w:rPr>
        <w:t>58501307</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3369A8">
        <w:rPr>
          <w:lang w:eastAsia="en-US" w:bidi="ar-SA"/>
        </w:rPr>
        <w:instrText xml:space="preserve"> delta_ownerEmail  \* MERGEFORMAT</w:instrText>
      </w:r>
      <w:r>
        <w:rPr>
          <w:lang w:eastAsia="en-US" w:bidi="ar-SA"/>
        </w:rPr>
        <w:fldChar w:fldCharType="separate"/>
      </w:r>
      <w:r w:rsidR="003369A8">
        <w:rPr>
          <w:lang w:eastAsia="en-US" w:bidi="ar-SA"/>
        </w:rPr>
        <w:t>Marko.Liiva@transpordiamet.ee</w:t>
      </w:r>
      <w:r>
        <w:rPr>
          <w:lang w:eastAsia="en-US" w:bidi="ar-SA"/>
        </w:rPr>
        <w:fldChar w:fldCharType="end"/>
      </w:r>
    </w:p>
    <w:sectPr w:rsidR="00CE6F53" w:rsidSect="00D47AAE">
      <w:footerReference w:type="default" r:id="rId13"/>
      <w:footerReference w:type="first" r:id="rId14"/>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369A8">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3369A8">
      <w:rPr>
        <w:noProof/>
      </w:rPr>
      <w:t>2</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F7A43"/>
    <w:multiLevelType w:val="hybridMultilevel"/>
    <w:tmpl w:val="372C00B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0308F5"/>
    <w:rsid w:val="001C0D0A"/>
    <w:rsid w:val="002727E8"/>
    <w:rsid w:val="002753BB"/>
    <w:rsid w:val="002B1D67"/>
    <w:rsid w:val="002C06C8"/>
    <w:rsid w:val="00310DE9"/>
    <w:rsid w:val="00311E95"/>
    <w:rsid w:val="003369A8"/>
    <w:rsid w:val="003C12DC"/>
    <w:rsid w:val="003C4B73"/>
    <w:rsid w:val="00416507"/>
    <w:rsid w:val="00443999"/>
    <w:rsid w:val="00464BEC"/>
    <w:rsid w:val="004F2194"/>
    <w:rsid w:val="0051142A"/>
    <w:rsid w:val="00577EF8"/>
    <w:rsid w:val="006125D5"/>
    <w:rsid w:val="006277B0"/>
    <w:rsid w:val="006673FE"/>
    <w:rsid w:val="006A306E"/>
    <w:rsid w:val="006B6594"/>
    <w:rsid w:val="00767C61"/>
    <w:rsid w:val="007F181D"/>
    <w:rsid w:val="008D4BB4"/>
    <w:rsid w:val="009C2662"/>
    <w:rsid w:val="00A40869"/>
    <w:rsid w:val="00A61468"/>
    <w:rsid w:val="00A62267"/>
    <w:rsid w:val="00AF2A6D"/>
    <w:rsid w:val="00B12FAA"/>
    <w:rsid w:val="00B4626D"/>
    <w:rsid w:val="00B927B3"/>
    <w:rsid w:val="00BB751E"/>
    <w:rsid w:val="00BF135A"/>
    <w:rsid w:val="00C72AED"/>
    <w:rsid w:val="00C84ED2"/>
    <w:rsid w:val="00CC1129"/>
    <w:rsid w:val="00CE6F53"/>
    <w:rsid w:val="00CF0BB7"/>
    <w:rsid w:val="00D47AAE"/>
    <w:rsid w:val="00D94A51"/>
    <w:rsid w:val="00DB1820"/>
    <w:rsid w:val="00DB2F45"/>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bidi="kok-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FEECA"/>
  <w15:chartTrackingRefBased/>
  <w15:docId w15:val="{EF950C6F-B9D9-4C86-987B-4E1377AB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 w:id="18018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nspordiamet.ee/lennundus-ja-lennuohutus/droonidmehitamata-ohusoidukid/kaugpiloodi-padevus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pordiamet.ee/drooni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1978</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2024-04-30T07:06:00Z</dcterms:created>
  <dcterms:modified xsi:type="dcterms:W3CDTF">2024-04-30T07:06:00Z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